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AA" w:rsidRDefault="00386BAA" w:rsidP="00386BAA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86BAA" w:rsidRDefault="00386BAA" w:rsidP="00386BAA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«Детский сад общеразвивающего вида №11»</w:t>
      </w: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  <w:r w:rsidRPr="00845973">
        <w:rPr>
          <w:b/>
          <w:bCs/>
          <w:color w:val="C00000"/>
          <w:sz w:val="44"/>
          <w:szCs w:val="44"/>
        </w:rPr>
        <w:t>Принципы общения</w:t>
      </w:r>
      <w:r>
        <w:rPr>
          <w:b/>
          <w:bCs/>
          <w:color w:val="C00000"/>
          <w:sz w:val="44"/>
          <w:szCs w:val="44"/>
        </w:rPr>
        <w:t xml:space="preserve"> с </w:t>
      </w:r>
      <w:r w:rsidRPr="00845973">
        <w:rPr>
          <w:b/>
          <w:bCs/>
          <w:color w:val="C00000"/>
          <w:sz w:val="44"/>
          <w:szCs w:val="44"/>
        </w:rPr>
        <w:t>агрессивным ребенком</w:t>
      </w: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8E8BFF" wp14:editId="089D8DAE">
            <wp:simplePos x="2609850" y="4972050"/>
            <wp:positionH relativeFrom="margin">
              <wp:align>center</wp:align>
            </wp:positionH>
            <wp:positionV relativeFrom="margin">
              <wp:align>center</wp:align>
            </wp:positionV>
            <wp:extent cx="3343275" cy="2505075"/>
            <wp:effectExtent l="19050" t="0" r="9525" b="0"/>
            <wp:wrapSquare wrapText="bothSides"/>
            <wp:docPr id="1" name="Рисунок 1" descr="http://michskazka.68edu.ru/wp-content/uploads/2016/06/agresi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skazka.68edu.ru/wp-content/uploads/2016/06/agresij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                                           </w:t>
      </w:r>
    </w:p>
    <w:p w:rsidR="00386BAA" w:rsidRPr="00845973" w:rsidRDefault="00386BAA" w:rsidP="00386BAA">
      <w:pPr>
        <w:pStyle w:val="Default"/>
        <w:spacing w:line="360" w:lineRule="auto"/>
        <w:ind w:firstLine="709"/>
        <w:jc w:val="right"/>
        <w:rPr>
          <w:bCs/>
          <w:color w:val="auto"/>
          <w:sz w:val="28"/>
          <w:szCs w:val="28"/>
        </w:rPr>
      </w:pPr>
      <w:r w:rsidRPr="00845973">
        <w:rPr>
          <w:bCs/>
          <w:color w:val="auto"/>
          <w:sz w:val="28"/>
          <w:szCs w:val="28"/>
        </w:rPr>
        <w:t>.</w:t>
      </w: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>
      <w:pPr>
        <w:pStyle w:val="Default"/>
        <w:spacing w:line="360" w:lineRule="auto"/>
        <w:ind w:firstLine="709"/>
        <w:jc w:val="center"/>
        <w:rPr>
          <w:b/>
          <w:bCs/>
          <w:color w:val="C00000"/>
          <w:sz w:val="44"/>
          <w:szCs w:val="44"/>
        </w:rPr>
      </w:pPr>
    </w:p>
    <w:p w:rsidR="00386BAA" w:rsidRDefault="00386BAA" w:rsidP="00386BAA"/>
    <w:p w:rsidR="00386BAA" w:rsidRDefault="00386BAA" w:rsidP="00386BAA"/>
    <w:p w:rsidR="00386BAA" w:rsidRPr="00661378" w:rsidRDefault="00386BAA" w:rsidP="00386BAA">
      <w:pPr>
        <w:pStyle w:val="p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61378">
        <w:rPr>
          <w:rStyle w:val="s1"/>
          <w:bCs/>
          <w:color w:val="000000"/>
          <w:sz w:val="28"/>
          <w:szCs w:val="28"/>
        </w:rPr>
        <w:lastRenderedPageBreak/>
        <w:t>Агрессивное поведение</w:t>
      </w:r>
      <w:r w:rsidRPr="00661378">
        <w:rPr>
          <w:rStyle w:val="apple-converted-space"/>
          <w:color w:val="000000"/>
          <w:sz w:val="28"/>
          <w:szCs w:val="28"/>
        </w:rPr>
        <w:t> </w:t>
      </w:r>
      <w:r w:rsidRPr="00661378">
        <w:rPr>
          <w:color w:val="000000"/>
          <w:sz w:val="28"/>
          <w:szCs w:val="28"/>
        </w:rPr>
        <w:t>– одно из самых распространённых нарушений среди детей дошкольного возраста, так как это наиболее быстрый и эффективный способ достижения цели.</w:t>
      </w:r>
    </w:p>
    <w:p w:rsidR="00386BAA" w:rsidRPr="00661378" w:rsidRDefault="00386BAA" w:rsidP="00386BAA">
      <w:pPr>
        <w:pStyle w:val="p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1"/>
          <w:bCs/>
          <w:color w:val="000000"/>
          <w:sz w:val="28"/>
          <w:szCs w:val="28"/>
        </w:rPr>
        <w:t>Агрессия</w:t>
      </w:r>
      <w:r w:rsidRPr="00661378">
        <w:rPr>
          <w:rStyle w:val="apple-converted-space"/>
          <w:color w:val="000000"/>
          <w:sz w:val="28"/>
          <w:szCs w:val="28"/>
        </w:rPr>
        <w:t> </w:t>
      </w:r>
      <w:r w:rsidRPr="00661378">
        <w:rPr>
          <w:color w:val="000000"/>
          <w:sz w:val="28"/>
          <w:szCs w:val="28"/>
        </w:rPr>
        <w:t>–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(одушевлённым и неодушевлённым), приносящее физический и моральный ущерб людям или вызывающее у них психологический дискомфорт.</w:t>
      </w:r>
    </w:p>
    <w:p w:rsidR="00386BAA" w:rsidRPr="00661378" w:rsidRDefault="00386BAA" w:rsidP="00386BAA">
      <w:pPr>
        <w:pStyle w:val="p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1"/>
          <w:bCs/>
          <w:color w:val="000000"/>
          <w:sz w:val="28"/>
          <w:szCs w:val="28"/>
        </w:rPr>
        <w:t>Агрессивность</w:t>
      </w:r>
      <w:r w:rsidRPr="00661378">
        <w:rPr>
          <w:rStyle w:val="apple-converted-space"/>
          <w:color w:val="000000"/>
          <w:sz w:val="28"/>
          <w:szCs w:val="28"/>
        </w:rPr>
        <w:t> </w:t>
      </w:r>
      <w:r w:rsidRPr="00661378">
        <w:rPr>
          <w:color w:val="000000"/>
          <w:sz w:val="28"/>
          <w:szCs w:val="28"/>
        </w:rPr>
        <w:t>– это свойство личности, выражающееся в готовности к агрессии.</w:t>
      </w:r>
    </w:p>
    <w:p w:rsidR="00386BAA" w:rsidRPr="00661378" w:rsidRDefault="00386BAA" w:rsidP="00386BAA">
      <w:pPr>
        <w:pStyle w:val="p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1"/>
          <w:bCs/>
          <w:color w:val="000000"/>
          <w:sz w:val="28"/>
          <w:szCs w:val="28"/>
        </w:rPr>
        <w:t>Диагностика агрессивного поведения у детей происходит с помощью визуального наблюдения: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1.​ </w:t>
      </w:r>
      <w:r w:rsidRPr="00661378">
        <w:rPr>
          <w:color w:val="000000"/>
          <w:sz w:val="28"/>
          <w:szCs w:val="28"/>
        </w:rPr>
        <w:t>Краснеет в состоянии раздражения, гнева.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2.​ </w:t>
      </w:r>
      <w:r w:rsidRPr="00661378">
        <w:rPr>
          <w:color w:val="000000"/>
          <w:sz w:val="28"/>
          <w:szCs w:val="28"/>
        </w:rPr>
        <w:t>Сжимает кулаки, замахивается в состоянии раздражения, гнева.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3.​ </w:t>
      </w:r>
      <w:r w:rsidRPr="00661378">
        <w:rPr>
          <w:color w:val="000000"/>
          <w:sz w:val="28"/>
          <w:szCs w:val="28"/>
        </w:rPr>
        <w:t>Стремится делать назло другим и проявляет безразличие к страданиям других.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4.</w:t>
      </w:r>
      <w:proofErr w:type="gramStart"/>
      <w:r w:rsidRPr="00661378">
        <w:rPr>
          <w:rStyle w:val="s4"/>
          <w:color w:val="000000"/>
          <w:sz w:val="28"/>
          <w:szCs w:val="28"/>
        </w:rPr>
        <w:t>​ </w:t>
      </w:r>
      <w:r w:rsidRPr="00661378">
        <w:rPr>
          <w:rStyle w:val="apple-converted-space"/>
          <w:color w:val="000000"/>
          <w:sz w:val="28"/>
          <w:szCs w:val="28"/>
        </w:rPr>
        <w:t> </w:t>
      </w:r>
      <w:r w:rsidRPr="00661378">
        <w:rPr>
          <w:color w:val="000000"/>
          <w:sz w:val="28"/>
          <w:szCs w:val="28"/>
        </w:rPr>
        <w:t>Проявляет</w:t>
      </w:r>
      <w:proofErr w:type="gramEnd"/>
      <w:r w:rsidRPr="00661378">
        <w:rPr>
          <w:color w:val="000000"/>
          <w:sz w:val="28"/>
          <w:szCs w:val="28"/>
        </w:rPr>
        <w:t xml:space="preserve"> агрессивные реакции на действия других, говорит обидные, грубые, нецензурные слова, плюётся.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5.​ </w:t>
      </w:r>
      <w:r w:rsidRPr="00661378">
        <w:rPr>
          <w:color w:val="000000"/>
          <w:sz w:val="28"/>
          <w:szCs w:val="28"/>
        </w:rPr>
        <w:t>Ситуация совместной деятельности провоцирует агрессивное поведение у ребёнка.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6.​ </w:t>
      </w:r>
      <w:r w:rsidRPr="00661378">
        <w:rPr>
          <w:color w:val="000000"/>
          <w:sz w:val="28"/>
          <w:szCs w:val="28"/>
        </w:rPr>
        <w:t>Толкается, проходя мимо, ударяет встречных, кусает, щипает и т. д.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7.​ </w:t>
      </w:r>
      <w:r w:rsidRPr="00661378">
        <w:rPr>
          <w:color w:val="000000"/>
          <w:sz w:val="28"/>
          <w:szCs w:val="28"/>
        </w:rPr>
        <w:t>Кусает себя, щипает, бьёт себя по лицу.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8.​ </w:t>
      </w:r>
      <w:r w:rsidRPr="00661378">
        <w:rPr>
          <w:color w:val="000000"/>
          <w:sz w:val="28"/>
          <w:szCs w:val="28"/>
        </w:rPr>
        <w:t>После агрессивной реакции не успокаивается в течение 15-30 минут.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9.</w:t>
      </w:r>
      <w:proofErr w:type="gramStart"/>
      <w:r w:rsidRPr="00661378">
        <w:rPr>
          <w:rStyle w:val="s4"/>
          <w:color w:val="000000"/>
          <w:sz w:val="28"/>
          <w:szCs w:val="28"/>
        </w:rPr>
        <w:t>​ </w:t>
      </w:r>
      <w:r w:rsidRPr="00661378">
        <w:rPr>
          <w:rStyle w:val="apple-converted-space"/>
          <w:color w:val="000000"/>
          <w:sz w:val="28"/>
          <w:szCs w:val="28"/>
        </w:rPr>
        <w:t> </w:t>
      </w:r>
      <w:r w:rsidRPr="00661378">
        <w:rPr>
          <w:color w:val="000000"/>
          <w:sz w:val="28"/>
          <w:szCs w:val="28"/>
        </w:rPr>
        <w:t>Помощь</w:t>
      </w:r>
      <w:proofErr w:type="gramEnd"/>
      <w:r w:rsidRPr="00661378">
        <w:rPr>
          <w:color w:val="000000"/>
          <w:sz w:val="28"/>
          <w:szCs w:val="28"/>
        </w:rPr>
        <w:t xml:space="preserve"> взрослого не помогает ребёнку успокоиться.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10.</w:t>
      </w:r>
      <w:proofErr w:type="gramStart"/>
      <w:r w:rsidRPr="00661378">
        <w:rPr>
          <w:rStyle w:val="s4"/>
          <w:color w:val="000000"/>
          <w:sz w:val="28"/>
          <w:szCs w:val="28"/>
        </w:rPr>
        <w:t>​ </w:t>
      </w:r>
      <w:r w:rsidRPr="00661378">
        <w:rPr>
          <w:rStyle w:val="apple-converted-space"/>
          <w:color w:val="000000"/>
          <w:sz w:val="28"/>
          <w:szCs w:val="28"/>
        </w:rPr>
        <w:t> </w:t>
      </w:r>
      <w:r w:rsidRPr="00661378">
        <w:rPr>
          <w:color w:val="000000"/>
          <w:sz w:val="28"/>
          <w:szCs w:val="28"/>
        </w:rPr>
        <w:t>Замечания</w:t>
      </w:r>
      <w:proofErr w:type="gramEnd"/>
      <w:r w:rsidRPr="00661378">
        <w:rPr>
          <w:color w:val="000000"/>
          <w:sz w:val="28"/>
          <w:szCs w:val="28"/>
        </w:rPr>
        <w:t xml:space="preserve"> в словесной форме не тормозят проявления агрессии.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11.</w:t>
      </w:r>
      <w:proofErr w:type="gramStart"/>
      <w:r w:rsidRPr="00661378">
        <w:rPr>
          <w:rStyle w:val="s4"/>
          <w:color w:val="000000"/>
          <w:sz w:val="28"/>
          <w:szCs w:val="28"/>
        </w:rPr>
        <w:t>​ </w:t>
      </w:r>
      <w:r w:rsidRPr="00661378">
        <w:rPr>
          <w:rStyle w:val="apple-converted-space"/>
          <w:color w:val="000000"/>
          <w:sz w:val="28"/>
          <w:szCs w:val="28"/>
        </w:rPr>
        <w:t> </w:t>
      </w:r>
      <w:r w:rsidRPr="00661378">
        <w:rPr>
          <w:color w:val="000000"/>
          <w:sz w:val="28"/>
          <w:szCs w:val="28"/>
        </w:rPr>
        <w:t>Ребёнок</w:t>
      </w:r>
      <w:proofErr w:type="gramEnd"/>
      <w:r w:rsidRPr="00661378">
        <w:rPr>
          <w:color w:val="000000"/>
          <w:sz w:val="28"/>
          <w:szCs w:val="28"/>
        </w:rPr>
        <w:t xml:space="preserve"> либо не воспринимает собственные агрессивные действия, либо понимает, что поступил плохо, но всё равно продолжает вести себя агрессивно.</w:t>
      </w:r>
    </w:p>
    <w:p w:rsidR="00386BAA" w:rsidRPr="00661378" w:rsidRDefault="00386BAA" w:rsidP="00386BAA">
      <w:pPr>
        <w:pStyle w:val="p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t xml:space="preserve">Коррекционная работа с ребёнком должна вестись параллельно с работой со взрослыми, его окружающими, родителями и педагогами. В </w:t>
      </w:r>
      <w:r w:rsidRPr="00661378">
        <w:rPr>
          <w:color w:val="000000"/>
          <w:sz w:val="28"/>
          <w:szCs w:val="28"/>
        </w:rPr>
        <w:lastRenderedPageBreak/>
        <w:t>зависимости от выявленных причин в работе со взрослыми необходимо делать несколько акцентов: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sym w:font="Symbol" w:char="F0B7"/>
      </w:r>
      <w:r w:rsidRPr="00661378">
        <w:rPr>
          <w:rStyle w:val="s4"/>
          <w:color w:val="000000"/>
          <w:sz w:val="28"/>
          <w:szCs w:val="28"/>
        </w:rPr>
        <w:t>​ </w:t>
      </w:r>
      <w:r w:rsidRPr="00661378">
        <w:rPr>
          <w:color w:val="000000"/>
          <w:sz w:val="28"/>
          <w:szCs w:val="28"/>
        </w:rPr>
        <w:t>изменение негативной установки по отношению к ребёнку на позитивную;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sym w:font="Symbol" w:char="F0B7"/>
      </w:r>
      <w:r w:rsidRPr="00661378">
        <w:rPr>
          <w:rStyle w:val="s4"/>
          <w:color w:val="000000"/>
          <w:sz w:val="28"/>
          <w:szCs w:val="28"/>
        </w:rPr>
        <w:t>​ </w:t>
      </w:r>
      <w:r w:rsidRPr="00661378">
        <w:rPr>
          <w:color w:val="000000"/>
          <w:sz w:val="28"/>
          <w:szCs w:val="28"/>
        </w:rPr>
        <w:t>изменение стиля взаимодействия с детьми;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sym w:font="Symbol" w:char="F0B7"/>
      </w:r>
      <w:r w:rsidRPr="00661378">
        <w:rPr>
          <w:rStyle w:val="s4"/>
          <w:color w:val="000000"/>
          <w:sz w:val="28"/>
          <w:szCs w:val="28"/>
        </w:rPr>
        <w:t>​ </w:t>
      </w:r>
      <w:r w:rsidRPr="00661378">
        <w:rPr>
          <w:color w:val="000000"/>
          <w:sz w:val="28"/>
          <w:szCs w:val="28"/>
        </w:rPr>
        <w:t>расширение поведенческого репертуара родителей и педагогов через развитие их коммуникативных умений.</w:t>
      </w:r>
    </w:p>
    <w:p w:rsidR="00386BAA" w:rsidRPr="00661378" w:rsidRDefault="00386BAA" w:rsidP="00386BAA">
      <w:pPr>
        <w:pStyle w:val="p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t>Первое, что требуется от взрослого, пытающегося помочь агрессивному ребёнку, это искренняя симпатия, принятие его как личности, интерес к его внутреннему миру, понимание чувств и мотивов поведения. Постарайтесь акцентировать внимание на достоинствах ребёнка и его успехах в преодолении трудностей (как внешних, так и внутренних), учите его тому же. Словом, попытайтесь сделать всё возможное, чтобы вернуть мальчику или девочке самоуважение и позитивную самооценку. Воспитание на принципах сотрудничества – это главное условие предотвращения агрессивности. Лучшим гарантом хорошего самообладания и адекватного поведения у детей является умение родителей и педагогов владеть собой.</w:t>
      </w:r>
    </w:p>
    <w:p w:rsidR="00386BAA" w:rsidRPr="00661378" w:rsidRDefault="00386BAA" w:rsidP="00386BAA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1"/>
          <w:bCs/>
          <w:color w:val="000000"/>
          <w:sz w:val="28"/>
          <w:szCs w:val="28"/>
        </w:rPr>
        <w:t>Принципы общения с агрессивными детьми</w:t>
      </w:r>
    </w:p>
    <w:p w:rsidR="00386BAA" w:rsidRPr="00661378" w:rsidRDefault="00386BAA" w:rsidP="00386BAA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t>Помните, что запреты и повышение голоса – самые неэффективные способы преодоления агрессивности. Агрессивность вашего ребёнка будет снята только тогда, когда будут поняты причины его.</w:t>
      </w:r>
    </w:p>
    <w:p w:rsidR="00386BAA" w:rsidRPr="00661378" w:rsidRDefault="00386BAA" w:rsidP="00386BAA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t>Подайте ребёнку личный пример правильного поведения: не допускайте вспышек гнева или недружелюбные высказывания о друзьях или коллегах.</w:t>
      </w:r>
    </w:p>
    <w:p w:rsidR="00386BAA" w:rsidRPr="00661378" w:rsidRDefault="00386BAA" w:rsidP="00386BAA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t>Сдерживайте стремление ребёнка провоцировать ссоры с другими.</w:t>
      </w:r>
    </w:p>
    <w:p w:rsidR="00386BAA" w:rsidRPr="00661378" w:rsidRDefault="00386BAA" w:rsidP="00386BAA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t>Не стремитесь прекратить ссору, обвинив другого ребёнка в её возникновении, старайтесь объективно разобраться в причинах возникновения конфликта.</w:t>
      </w:r>
    </w:p>
    <w:p w:rsidR="00386BAA" w:rsidRPr="00661378" w:rsidRDefault="00386BAA" w:rsidP="00386BAA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lastRenderedPageBreak/>
        <w:t>После конфликта обговорите с ребёнком причины его возникновения, укажите ребёнку на его неправильные действия, которые привели к ссоре. Попытайтесь найти способы выхода из конфликтной ситуации.</w:t>
      </w:r>
    </w:p>
    <w:p w:rsidR="00386BAA" w:rsidRPr="00661378" w:rsidRDefault="00386BAA" w:rsidP="00386BAA">
      <w:pPr>
        <w:pStyle w:val="p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t>Пусть ваш ребёнок всегда чувствует, что вы его любите. Не стесняйтесь лишний раз его приласкать или пожалеть. Пусть он видит, что он нужен и важен для вас.</w:t>
      </w:r>
    </w:p>
    <w:p w:rsidR="00386BAA" w:rsidRPr="00661378" w:rsidRDefault="00386BAA" w:rsidP="00386BAA">
      <w:pPr>
        <w:pStyle w:val="p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5"/>
          <w:bCs/>
          <w:color w:val="000000"/>
          <w:sz w:val="28"/>
          <w:szCs w:val="28"/>
        </w:rPr>
        <w:t>Как работать с агрессивными детьми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1.​ </w:t>
      </w:r>
      <w:r w:rsidRPr="00661378">
        <w:rPr>
          <w:color w:val="000000"/>
          <w:sz w:val="28"/>
          <w:szCs w:val="28"/>
        </w:rPr>
        <w:t>Быть внимательным к нуждам и потребностям ребёнка.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2.​ </w:t>
      </w:r>
      <w:r w:rsidRPr="00661378">
        <w:rPr>
          <w:color w:val="000000"/>
          <w:sz w:val="28"/>
          <w:szCs w:val="28"/>
        </w:rPr>
        <w:t>Демонстрировать модель неагрессивного поведения.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3.​ </w:t>
      </w:r>
      <w:r w:rsidRPr="00661378">
        <w:rPr>
          <w:color w:val="000000"/>
          <w:sz w:val="28"/>
          <w:szCs w:val="28"/>
        </w:rPr>
        <w:t>Быть последовательным в наказаниях ребёнка, наказывать за конкретные проступки.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4.​ </w:t>
      </w:r>
      <w:r w:rsidRPr="00661378">
        <w:rPr>
          <w:color w:val="000000"/>
          <w:sz w:val="28"/>
          <w:szCs w:val="28"/>
        </w:rPr>
        <w:t>Наказания не должны унижать ребёнка.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5.​ </w:t>
      </w:r>
      <w:r w:rsidRPr="00661378">
        <w:rPr>
          <w:color w:val="000000"/>
          <w:sz w:val="28"/>
          <w:szCs w:val="28"/>
        </w:rPr>
        <w:t>Обучать приемлемым способам выражения гнева.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6.​ </w:t>
      </w:r>
      <w:r w:rsidRPr="00661378">
        <w:rPr>
          <w:color w:val="000000"/>
          <w:sz w:val="28"/>
          <w:szCs w:val="28"/>
        </w:rPr>
        <w:t xml:space="preserve">Давать ребёнку возможность проявлять гнев сразу после </w:t>
      </w:r>
      <w:proofErr w:type="spellStart"/>
      <w:r w:rsidRPr="00661378">
        <w:rPr>
          <w:color w:val="000000"/>
          <w:sz w:val="28"/>
          <w:szCs w:val="28"/>
        </w:rPr>
        <w:t>фрустрирующего</w:t>
      </w:r>
      <w:proofErr w:type="spellEnd"/>
      <w:r w:rsidRPr="00661378">
        <w:rPr>
          <w:color w:val="000000"/>
          <w:sz w:val="28"/>
          <w:szCs w:val="28"/>
        </w:rPr>
        <w:t xml:space="preserve"> события.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7.​ </w:t>
      </w:r>
      <w:r w:rsidRPr="00661378">
        <w:rPr>
          <w:color w:val="000000"/>
          <w:sz w:val="28"/>
          <w:szCs w:val="28"/>
        </w:rPr>
        <w:t>Обучать анализу собственного эмоционального состояния и состояния окружающих людей.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8.​ </w:t>
      </w:r>
      <w:r w:rsidRPr="00661378">
        <w:rPr>
          <w:color w:val="000000"/>
          <w:sz w:val="28"/>
          <w:szCs w:val="28"/>
        </w:rPr>
        <w:t xml:space="preserve">Развивать способность к </w:t>
      </w:r>
      <w:proofErr w:type="spellStart"/>
      <w:r w:rsidRPr="00661378">
        <w:rPr>
          <w:color w:val="000000"/>
          <w:sz w:val="28"/>
          <w:szCs w:val="28"/>
        </w:rPr>
        <w:t>эмпатии</w:t>
      </w:r>
      <w:proofErr w:type="spellEnd"/>
      <w:r w:rsidRPr="00661378">
        <w:rPr>
          <w:color w:val="000000"/>
          <w:sz w:val="28"/>
          <w:szCs w:val="28"/>
        </w:rPr>
        <w:t>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9.​ </w:t>
      </w:r>
      <w:r w:rsidRPr="00661378">
        <w:rPr>
          <w:color w:val="000000"/>
          <w:sz w:val="28"/>
          <w:szCs w:val="28"/>
        </w:rPr>
        <w:t>Расширять поведенческий репертуар ребёнка.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10.​ </w:t>
      </w:r>
      <w:r w:rsidRPr="00661378">
        <w:rPr>
          <w:color w:val="000000"/>
          <w:sz w:val="28"/>
          <w:szCs w:val="28"/>
        </w:rPr>
        <w:t>Отрабатывать навык реагирования в конфликтных ситуациях.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11.​ </w:t>
      </w:r>
      <w:r w:rsidRPr="00661378">
        <w:rPr>
          <w:color w:val="000000"/>
          <w:sz w:val="28"/>
          <w:szCs w:val="28"/>
        </w:rPr>
        <w:t>Учить брать ответственность на себя.</w:t>
      </w:r>
    </w:p>
    <w:p w:rsidR="00386BAA" w:rsidRPr="00661378" w:rsidRDefault="00386BAA" w:rsidP="00386BAA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4"/>
          <w:color w:val="000000"/>
          <w:sz w:val="28"/>
          <w:szCs w:val="28"/>
        </w:rPr>
        <w:t>12.​ </w:t>
      </w:r>
      <w:r w:rsidRPr="00661378">
        <w:rPr>
          <w:color w:val="000000"/>
          <w:sz w:val="28"/>
          <w:szCs w:val="28"/>
        </w:rPr>
        <w:t>Установить чёткий запрет на агрессивное поведение, систематически напоминать о нём.</w:t>
      </w:r>
    </w:p>
    <w:p w:rsidR="00386BAA" w:rsidRPr="00661378" w:rsidRDefault="00386BAA" w:rsidP="00386BAA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1378">
        <w:rPr>
          <w:rStyle w:val="s1"/>
          <w:bCs/>
          <w:color w:val="000000"/>
          <w:sz w:val="28"/>
          <w:szCs w:val="28"/>
        </w:rPr>
        <w:t>С целью корректирования агрессии можно:</w:t>
      </w:r>
    </w:p>
    <w:p w:rsidR="00386BAA" w:rsidRPr="00661378" w:rsidRDefault="00386BAA" w:rsidP="00386BAA">
      <w:pPr>
        <w:pStyle w:val="p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61378">
        <w:rPr>
          <w:rStyle w:val="s6"/>
          <w:color w:val="000000"/>
          <w:sz w:val="28"/>
          <w:szCs w:val="28"/>
        </w:rPr>
        <w:t> </w:t>
      </w:r>
      <w:r w:rsidRPr="00661378">
        <w:rPr>
          <w:color w:val="000000"/>
          <w:sz w:val="28"/>
          <w:szCs w:val="28"/>
        </w:rPr>
        <w:t>использовать в работе подвижные игры, способствующие нейтрализации агрессии, снятию накопившегося напряжения, обучению эффективным способам общения и т. д.;</w:t>
      </w:r>
    </w:p>
    <w:p w:rsidR="00386BAA" w:rsidRPr="00661378" w:rsidRDefault="00386BAA" w:rsidP="00386BAA">
      <w:pPr>
        <w:pStyle w:val="p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61378">
        <w:rPr>
          <w:color w:val="000000"/>
          <w:sz w:val="28"/>
          <w:szCs w:val="28"/>
        </w:rPr>
        <w:t>занятия пальчиковой гимнастики способствуют развитию контроля над собственными импульсивными действиями. Их могут проводить и родители, и педагоги.</w:t>
      </w:r>
    </w:p>
    <w:tbl>
      <w:tblPr>
        <w:tblW w:w="10743" w:type="dxa"/>
        <w:tblInd w:w="-1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81"/>
        <w:gridCol w:w="3581"/>
        <w:gridCol w:w="3581"/>
      </w:tblGrid>
      <w:tr w:rsidR="00386BAA" w:rsidRPr="00661378" w:rsidTr="001F2A91">
        <w:trPr>
          <w:trHeight w:val="109"/>
        </w:trPr>
        <w:tc>
          <w:tcPr>
            <w:tcW w:w="3581" w:type="dxa"/>
            <w:tcBorders>
              <w:bottom w:val="nil"/>
            </w:tcBorders>
          </w:tcPr>
          <w:p w:rsidR="00386BAA" w:rsidRDefault="00386BAA" w:rsidP="001F2A91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1378">
              <w:rPr>
                <w:b/>
                <w:sz w:val="28"/>
                <w:szCs w:val="28"/>
              </w:rPr>
              <w:lastRenderedPageBreak/>
              <w:t>Понимание агрессивности старшими дошкольниками</w:t>
            </w:r>
          </w:p>
          <w:p w:rsidR="00386BAA" w:rsidRPr="00661378" w:rsidRDefault="00386BAA" w:rsidP="001F2A91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61378">
              <w:rPr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3581" w:type="dxa"/>
            <w:tcBorders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61378">
              <w:rPr>
                <w:b/>
                <w:sz w:val="28"/>
                <w:szCs w:val="28"/>
              </w:rPr>
              <w:t>Ответы агрессивных детей</w:t>
            </w:r>
          </w:p>
        </w:tc>
        <w:tc>
          <w:tcPr>
            <w:tcW w:w="3581" w:type="dxa"/>
            <w:tcBorders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61378">
              <w:rPr>
                <w:b/>
                <w:sz w:val="28"/>
                <w:szCs w:val="28"/>
              </w:rPr>
              <w:t>Ответы неагрессивных детей</w:t>
            </w:r>
          </w:p>
        </w:tc>
      </w:tr>
      <w:tr w:rsidR="00386BAA" w:rsidRPr="00661378" w:rsidTr="001F2A91">
        <w:trPr>
          <w:trHeight w:val="523"/>
        </w:trPr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61378">
              <w:rPr>
                <w:sz w:val="28"/>
                <w:szCs w:val="28"/>
              </w:rPr>
              <w:t xml:space="preserve">1. Каких люден ты считаешь агрессивными? 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61378">
              <w:rPr>
                <w:sz w:val="28"/>
                <w:szCs w:val="28"/>
              </w:rPr>
              <w:t xml:space="preserve">Маму и папу, потому что они ругаются, бьют, дерутся (50% опрошенных детей) 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61378">
              <w:rPr>
                <w:sz w:val="28"/>
                <w:szCs w:val="28"/>
              </w:rPr>
              <w:t xml:space="preserve">Индейцев, бандитов, охотников, потому что они убивают людей и животных (63% мальчиков, 80% девочек) </w:t>
            </w:r>
          </w:p>
        </w:tc>
      </w:tr>
      <w:tr w:rsidR="00386BAA" w:rsidRPr="00661378" w:rsidTr="001F2A91">
        <w:trPr>
          <w:trHeight w:val="523"/>
        </w:trPr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61378">
              <w:rPr>
                <w:sz w:val="28"/>
                <w:szCs w:val="28"/>
              </w:rPr>
              <w:t xml:space="preserve">2. Как бы ты поступил, если бы встретился с агрессивным взрослым? 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 (а) драться», «Ударил(а) бы» (83% мальчиков, 27% девочек), «</w:t>
            </w:r>
            <w:r w:rsidRPr="00661378">
              <w:rPr>
                <w:sz w:val="28"/>
                <w:szCs w:val="28"/>
              </w:rPr>
              <w:t>Обрызгала, испачкала</w:t>
            </w:r>
            <w:r>
              <w:rPr>
                <w:sz w:val="28"/>
                <w:szCs w:val="28"/>
              </w:rPr>
              <w:t xml:space="preserve"> бы»</w:t>
            </w:r>
            <w:r w:rsidRPr="00661378">
              <w:rPr>
                <w:sz w:val="28"/>
                <w:szCs w:val="28"/>
              </w:rPr>
              <w:t xml:space="preserve"> (36 % девочек) 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61378">
              <w:rPr>
                <w:sz w:val="28"/>
                <w:szCs w:val="28"/>
              </w:rPr>
              <w:t>Просто п</w:t>
            </w:r>
            <w:r>
              <w:rPr>
                <w:sz w:val="28"/>
                <w:szCs w:val="28"/>
              </w:rPr>
              <w:t>рошел(ла) мимо, отвернулся(ась)» (83% мальчиков, 40% девочек), «Позвала бы на помощь знакомых»</w:t>
            </w:r>
            <w:r w:rsidRPr="00661378">
              <w:rPr>
                <w:sz w:val="28"/>
                <w:szCs w:val="28"/>
              </w:rPr>
              <w:t xml:space="preserve"> (50% девочек) </w:t>
            </w:r>
          </w:p>
        </w:tc>
      </w:tr>
      <w:tr w:rsidR="00386BAA" w:rsidRPr="00661378" w:rsidTr="001F2A91">
        <w:trPr>
          <w:trHeight w:val="523"/>
        </w:trPr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61378">
              <w:rPr>
                <w:sz w:val="28"/>
                <w:szCs w:val="28"/>
              </w:rPr>
              <w:t xml:space="preserve">3. Как бы ты поступил, если бы встретился с агрессивным мальчиком (девочкой)? 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61378">
              <w:rPr>
                <w:sz w:val="28"/>
                <w:szCs w:val="28"/>
              </w:rPr>
              <w:t>Стал(а) бы драться</w:t>
            </w:r>
            <w:r>
              <w:rPr>
                <w:sz w:val="28"/>
                <w:szCs w:val="28"/>
              </w:rPr>
              <w:t>»</w:t>
            </w:r>
            <w:r w:rsidRPr="00661378">
              <w:rPr>
                <w:sz w:val="28"/>
                <w:szCs w:val="28"/>
              </w:rPr>
              <w:t xml:space="preserve"> (92% мальчиков,</w:t>
            </w:r>
            <w:r>
              <w:rPr>
                <w:sz w:val="28"/>
                <w:szCs w:val="28"/>
              </w:rPr>
              <w:t xml:space="preserve"> 54% девочек), «Убежала бы»</w:t>
            </w:r>
            <w:r w:rsidRPr="00661378">
              <w:rPr>
                <w:sz w:val="28"/>
                <w:szCs w:val="28"/>
              </w:rPr>
              <w:t xml:space="preserve"> (36% девочек) </w:t>
            </w:r>
          </w:p>
        </w:tc>
        <w:tc>
          <w:tcPr>
            <w:tcW w:w="3581" w:type="dxa"/>
            <w:tcBorders>
              <w:top w:val="nil"/>
              <w:bottom w:val="nil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«Ушел(ла) бы, убежал(а)»</w:t>
            </w:r>
            <w:r w:rsidRPr="00661378">
              <w:rPr>
                <w:sz w:val="28"/>
                <w:szCs w:val="28"/>
              </w:rPr>
              <w:t xml:space="preserve"> (83% мальчиков, 50% девочек) </w:t>
            </w:r>
          </w:p>
        </w:tc>
      </w:tr>
      <w:tr w:rsidR="00386BAA" w:rsidRPr="00661378" w:rsidTr="001F2A91">
        <w:trPr>
          <w:trHeight w:val="247"/>
        </w:trPr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61378">
              <w:rPr>
                <w:sz w:val="28"/>
                <w:szCs w:val="28"/>
              </w:rPr>
              <w:t xml:space="preserve">4. Считаешь ли ты себя агрессивным? </w:t>
            </w: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61378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» — 88% мальчиков, 54 % девочек «Да»</w:t>
            </w:r>
            <w:r w:rsidRPr="00661378">
              <w:rPr>
                <w:sz w:val="28"/>
                <w:szCs w:val="28"/>
              </w:rPr>
              <w:t xml:space="preserve"> - 12% мальчиков, 46% девочек </w:t>
            </w: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386BAA" w:rsidRPr="00661378" w:rsidRDefault="00386BAA" w:rsidP="001F2A91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«Нет» 92% мальчиков, 100 % девочек. «Да»</w:t>
            </w:r>
            <w:r w:rsidRPr="00661378">
              <w:rPr>
                <w:sz w:val="28"/>
                <w:szCs w:val="28"/>
              </w:rPr>
              <w:t xml:space="preserve"> — 8% мальчиков </w:t>
            </w:r>
          </w:p>
        </w:tc>
      </w:tr>
    </w:tbl>
    <w:p w:rsidR="00386BAA" w:rsidRPr="00661378" w:rsidRDefault="00386BAA" w:rsidP="00386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F7" w:rsidRDefault="00DD4AF7"/>
    <w:sectPr w:rsidR="00DD4AF7" w:rsidSect="000911B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809469"/>
      <w:docPartObj>
        <w:docPartGallery w:val="Page Numbers (Bottom of Page)"/>
        <w:docPartUnique/>
      </w:docPartObj>
    </w:sdtPr>
    <w:sdtEndPr/>
    <w:sdtContent>
      <w:p w:rsidR="000911B9" w:rsidRDefault="00386BA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911B9" w:rsidRDefault="00386BA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26B8"/>
    <w:multiLevelType w:val="hybridMultilevel"/>
    <w:tmpl w:val="1820FFD8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51C24653"/>
    <w:multiLevelType w:val="hybridMultilevel"/>
    <w:tmpl w:val="28A6C7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EC"/>
    <w:rsid w:val="00386BAA"/>
    <w:rsid w:val="00DC41EC"/>
    <w:rsid w:val="00D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6501"/>
  <w15:chartTrackingRefBased/>
  <w15:docId w15:val="{0D49CBDF-8128-4BC7-A192-37D0FB3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386BAA"/>
  </w:style>
  <w:style w:type="paragraph" w:customStyle="1" w:styleId="p2">
    <w:name w:val="p2"/>
    <w:basedOn w:val="a"/>
    <w:rsid w:val="0038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6BAA"/>
  </w:style>
  <w:style w:type="paragraph" w:customStyle="1" w:styleId="p5">
    <w:name w:val="p5"/>
    <w:basedOn w:val="a"/>
    <w:rsid w:val="0038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86BAA"/>
  </w:style>
  <w:style w:type="paragraph" w:customStyle="1" w:styleId="p7">
    <w:name w:val="p7"/>
    <w:basedOn w:val="a"/>
    <w:rsid w:val="0038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86BAA"/>
  </w:style>
  <w:style w:type="paragraph" w:customStyle="1" w:styleId="p8">
    <w:name w:val="p8"/>
    <w:basedOn w:val="a"/>
    <w:rsid w:val="0038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86BAA"/>
  </w:style>
  <w:style w:type="paragraph" w:styleId="a3">
    <w:name w:val="footer"/>
    <w:basedOn w:val="a"/>
    <w:link w:val="a4"/>
    <w:uiPriority w:val="99"/>
    <w:unhideWhenUsed/>
    <w:rsid w:val="0038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8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866</Words>
  <Characters>4942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2023-05-25T09:01:00Z</dcterms:created>
  <dcterms:modified xsi:type="dcterms:W3CDTF">2023-05-25T09:05:00Z</dcterms:modified>
</cp:coreProperties>
</file>